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6" w:rsidRDefault="00C76CB6" w:rsidP="003D472F">
      <w:pPr>
        <w:pStyle w:val="Title"/>
      </w:pPr>
      <w:bookmarkStart w:id="0" w:name="Tıtle_(Times_New_Roman,_14_Font_Size,_Bo"/>
      <w:bookmarkEnd w:id="0"/>
      <w:r>
        <w:t>T</w:t>
      </w:r>
      <w:r w:rsidR="003D472F">
        <w:t>i</w:t>
      </w:r>
      <w:r>
        <w:t>tle</w:t>
      </w:r>
      <w:r>
        <w:rPr>
          <w:spacing w:val="-2"/>
        </w:rPr>
        <w:t xml:space="preserve"> </w:t>
      </w:r>
      <w:r>
        <w:t>(Times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t>Bold,</w:t>
      </w:r>
      <w:r>
        <w:rPr>
          <w:spacing w:val="-2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Centered)</w:t>
      </w:r>
    </w:p>
    <w:p w:rsidR="003B15A6" w:rsidRDefault="00823DE2">
      <w:pPr>
        <w:pStyle w:val="BodyText"/>
        <w:spacing w:before="239"/>
        <w:ind w:left="276" w:right="3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310515</wp:posOffset>
                </wp:positionV>
                <wp:extent cx="16719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3E90" id="Rectangle 2" o:spid="_x0000_s1026" style="position:absolute;margin-left:216.95pt;margin-top:24.45pt;width:131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p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bookmarkStart w:id="1" w:name="Author’s_Surname,_Initials1,_Author’s_Su"/>
      <w:bookmarkEnd w:id="1"/>
      <w:r w:rsidR="00C76CB6">
        <w:t>Author’s</w:t>
      </w:r>
      <w:r w:rsidR="00C76CB6">
        <w:rPr>
          <w:spacing w:val="-3"/>
        </w:rPr>
        <w:t xml:space="preserve"> </w:t>
      </w:r>
      <w:r w:rsidR="00C76CB6">
        <w:t>Surname, Initials</w:t>
      </w:r>
      <w:r w:rsidR="00C76CB6">
        <w:rPr>
          <w:vertAlign w:val="superscript"/>
        </w:rPr>
        <w:t>1</w:t>
      </w:r>
      <w:r w:rsidR="00C76CB6">
        <w:t>,</w:t>
      </w:r>
      <w:r w:rsidR="00C76CB6">
        <w:rPr>
          <w:spacing w:val="-2"/>
        </w:rPr>
        <w:t xml:space="preserve"> </w:t>
      </w:r>
      <w:r w:rsidR="00C76CB6">
        <w:t>Author’s</w:t>
      </w:r>
      <w:r w:rsidR="00C76CB6">
        <w:rPr>
          <w:spacing w:val="-3"/>
        </w:rPr>
        <w:t xml:space="preserve"> </w:t>
      </w:r>
      <w:r w:rsidR="00C76CB6">
        <w:t>Surname,</w:t>
      </w:r>
      <w:r w:rsidR="00C76CB6">
        <w:rPr>
          <w:spacing w:val="-2"/>
        </w:rPr>
        <w:t xml:space="preserve"> </w:t>
      </w:r>
      <w:r w:rsidR="00C76CB6">
        <w:t>Initials</w:t>
      </w:r>
      <w:r w:rsidR="00C76CB6">
        <w:rPr>
          <w:vertAlign w:val="superscript"/>
        </w:rPr>
        <w:t>2</w:t>
      </w:r>
      <w:r w:rsidR="00C76CB6">
        <w:rPr>
          <w:spacing w:val="-1"/>
        </w:rPr>
        <w:t xml:space="preserve"> </w:t>
      </w:r>
      <w:r w:rsidR="00C76CB6">
        <w:t>(Times</w:t>
      </w:r>
      <w:r w:rsidR="00C76CB6">
        <w:rPr>
          <w:spacing w:val="-2"/>
        </w:rPr>
        <w:t xml:space="preserve"> </w:t>
      </w:r>
      <w:r w:rsidR="00C76CB6">
        <w:t>New</w:t>
      </w:r>
      <w:r w:rsidR="00C76CB6">
        <w:rPr>
          <w:spacing w:val="-3"/>
        </w:rPr>
        <w:t xml:space="preserve"> </w:t>
      </w:r>
      <w:r w:rsidR="00C76CB6">
        <w:t>Roman,</w:t>
      </w:r>
      <w:r w:rsidR="00C76CB6">
        <w:rPr>
          <w:spacing w:val="-3"/>
        </w:rPr>
        <w:t xml:space="preserve"> </w:t>
      </w:r>
      <w:r w:rsidR="00C76CB6">
        <w:t>12</w:t>
      </w:r>
      <w:r w:rsidR="00C76CB6">
        <w:rPr>
          <w:spacing w:val="-2"/>
        </w:rPr>
        <w:t xml:space="preserve"> </w:t>
      </w:r>
      <w:r w:rsidR="00C76CB6">
        <w:t>font</w:t>
      </w:r>
      <w:r w:rsidR="00C76CB6">
        <w:rPr>
          <w:spacing w:val="-2"/>
        </w:rPr>
        <w:t xml:space="preserve"> </w:t>
      </w:r>
      <w:r w:rsidR="00C76CB6">
        <w:t>size)</w:t>
      </w:r>
    </w:p>
    <w:p w:rsidR="003B15A6" w:rsidRDefault="00C76CB6">
      <w:pPr>
        <w:pStyle w:val="BodyText"/>
        <w:ind w:left="273" w:right="304"/>
        <w:jc w:val="center"/>
      </w:pPr>
      <w:r>
        <w:t>(Corresponding</w:t>
      </w:r>
      <w:r>
        <w:rPr>
          <w:spacing w:val="-2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underlined)</w:t>
      </w:r>
    </w:p>
    <w:p w:rsidR="003B15A6" w:rsidRDefault="003B15A6">
      <w:pPr>
        <w:pStyle w:val="BodyText"/>
        <w:rPr>
          <w:sz w:val="21"/>
        </w:rPr>
      </w:pPr>
    </w:p>
    <w:p w:rsidR="003B15A6" w:rsidRDefault="00C76CB6">
      <w:pPr>
        <w:ind w:left="2624" w:right="2654"/>
        <w:jc w:val="center"/>
        <w:rPr>
          <w:i/>
          <w:sz w:val="20"/>
        </w:rPr>
      </w:pPr>
      <w:bookmarkStart w:id="2" w:name="Affiliation_(Tımes_New_Roman,_10_font_si"/>
      <w:bookmarkStart w:id="3" w:name="Email_(Tımes_New_Roman,_10_font_size,_It"/>
      <w:bookmarkEnd w:id="2"/>
      <w:bookmarkEnd w:id="3"/>
      <w:r>
        <w:rPr>
          <w:i/>
          <w:sz w:val="20"/>
        </w:rPr>
        <w:t>Affiliation (Times New Roman, 10 font size, Italic)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(Times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Roman, 10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size, Italic)</w:t>
      </w:r>
    </w:p>
    <w:p w:rsidR="003B15A6" w:rsidRDefault="003B15A6">
      <w:pPr>
        <w:pStyle w:val="BodyText"/>
        <w:rPr>
          <w:i/>
          <w:sz w:val="22"/>
        </w:rPr>
      </w:pPr>
    </w:p>
    <w:p w:rsidR="003B15A6" w:rsidRDefault="003B15A6">
      <w:pPr>
        <w:pStyle w:val="BodyText"/>
        <w:spacing w:before="8"/>
        <w:rPr>
          <w:i/>
          <w:sz w:val="19"/>
        </w:rPr>
      </w:pPr>
    </w:p>
    <w:p w:rsidR="003B15A6" w:rsidRDefault="00C76CB6">
      <w:pPr>
        <w:pStyle w:val="Heading1"/>
      </w:pPr>
      <w:r>
        <w:t>Introduct</w:t>
      </w:r>
      <w:r w:rsidR="000E72F6">
        <w:t>i</w:t>
      </w:r>
      <w:bookmarkStart w:id="4" w:name="_GoBack"/>
      <w:bookmarkEnd w:id="4"/>
      <w:r>
        <w:t>on</w:t>
      </w:r>
      <w:r>
        <w:rPr>
          <w:spacing w:val="-2"/>
        </w:rPr>
        <w:t xml:space="preserve"> </w:t>
      </w:r>
      <w:r>
        <w:t>(Times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t>bold,</w:t>
      </w:r>
      <w:r>
        <w:rPr>
          <w:spacing w:val="-1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case)</w:t>
      </w:r>
    </w:p>
    <w:p w:rsidR="003B15A6" w:rsidRDefault="00C76CB6" w:rsidP="003D472F">
      <w:pPr>
        <w:pStyle w:val="BodyText"/>
        <w:spacing w:before="120"/>
        <w:ind w:left="111"/>
      </w:pP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(2)</w:t>
      </w:r>
      <w:r>
        <w:rPr>
          <w:spacing w:val="3"/>
        </w:rPr>
        <w:t xml:space="preserve"> </w:t>
      </w:r>
      <w:r w:rsidR="003D472F">
        <w:rPr>
          <w:spacing w:val="3"/>
        </w:rPr>
        <w:t xml:space="preserve">the </w:t>
      </w:r>
      <w:r>
        <w:t>objective/s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paper</w:t>
      </w:r>
      <w:r>
        <w:rPr>
          <w:spacing w:val="3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problem,</w:t>
      </w:r>
      <w:r>
        <w:rPr>
          <w:spacing w:val="3"/>
        </w:rPr>
        <w:t xml:space="preserve"> </w:t>
      </w:r>
      <w:r>
        <w:t>and</w:t>
      </w:r>
      <w:r w:rsidR="003D472F">
        <w:t xml:space="preserve"> </w:t>
      </w:r>
      <w:r>
        <w:t>(4)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literature.</w:t>
      </w:r>
    </w:p>
    <w:p w:rsidR="003B15A6" w:rsidRDefault="003B15A6">
      <w:pPr>
        <w:pStyle w:val="BodyText"/>
      </w:pPr>
    </w:p>
    <w:p w:rsidR="003B15A6" w:rsidRDefault="00C76CB6">
      <w:pPr>
        <w:pStyle w:val="Heading1"/>
      </w:pPr>
      <w:r>
        <w:t>Methodology</w:t>
      </w:r>
    </w:p>
    <w:p w:rsidR="003B15A6" w:rsidRDefault="00C76CB6">
      <w:pPr>
        <w:pStyle w:val="BodyText"/>
        <w:spacing w:before="120"/>
        <w:ind w:left="111" w:right="119"/>
        <w:jc w:val="both"/>
      </w:pPr>
      <w:r>
        <w:t>The methodology must be clearly stated and described in sufficient details or with sufficient</w:t>
      </w:r>
      <w:r>
        <w:rPr>
          <w:spacing w:val="1"/>
        </w:rPr>
        <w:t xml:space="preserve"> </w:t>
      </w:r>
      <w:r>
        <w:t>references. The author should explain the research question, describe the research framework,</w:t>
      </w:r>
      <w:r>
        <w:rPr>
          <w:spacing w:val="1"/>
        </w:rPr>
        <w:t xml:space="preserve"> </w:t>
      </w:r>
      <w:r>
        <w:t>and the methods applied in detail. Furthermore, it should highlight why the research question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 chosen</w:t>
      </w:r>
      <w:r>
        <w:rPr>
          <w:spacing w:val="-1"/>
        </w:rPr>
        <w:t xml:space="preserve"> </w:t>
      </w:r>
      <w:r>
        <w:t>method(s)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suited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problem.</w:t>
      </w:r>
    </w:p>
    <w:p w:rsidR="003B15A6" w:rsidRDefault="003B15A6">
      <w:pPr>
        <w:pStyle w:val="BodyText"/>
      </w:pPr>
    </w:p>
    <w:p w:rsidR="003B15A6" w:rsidRDefault="00C76CB6">
      <w:pPr>
        <w:pStyle w:val="Heading1"/>
      </w:pPr>
      <w:r>
        <w:t>F</w:t>
      </w:r>
      <w:r w:rsidR="003D472F">
        <w:t>i</w:t>
      </w:r>
      <w:r>
        <w:t>nd</w:t>
      </w:r>
      <w:r w:rsidR="003D472F">
        <w:t>i</w:t>
      </w:r>
      <w:r>
        <w:t>ngs</w:t>
      </w:r>
    </w:p>
    <w:p w:rsidR="003B15A6" w:rsidRDefault="00C76CB6">
      <w:pPr>
        <w:pStyle w:val="BodyText"/>
        <w:spacing w:before="120"/>
        <w:ind w:left="111"/>
      </w:pPr>
      <w:r>
        <w:t>The</w:t>
      </w:r>
      <w:r>
        <w:rPr>
          <w:spacing w:val="-3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</w:p>
    <w:p w:rsidR="003B15A6" w:rsidRDefault="003B15A6">
      <w:pPr>
        <w:pStyle w:val="BodyText"/>
      </w:pPr>
    </w:p>
    <w:p w:rsidR="003B15A6" w:rsidRDefault="00C76CB6">
      <w:pPr>
        <w:pStyle w:val="Heading1"/>
      </w:pPr>
      <w:r>
        <w:t>Conclus</w:t>
      </w:r>
      <w:r w:rsidR="003D472F">
        <w:t>i</w:t>
      </w:r>
      <w:r>
        <w:t>on</w:t>
      </w:r>
    </w:p>
    <w:p w:rsidR="003B15A6" w:rsidRDefault="003D472F">
      <w:pPr>
        <w:pStyle w:val="BodyText"/>
        <w:spacing w:before="120"/>
        <w:ind w:left="111" w:right="118"/>
        <w:jc w:val="both"/>
      </w:pPr>
      <w:r>
        <w:t>The conclusion</w:t>
      </w:r>
      <w:r w:rsidR="00C76CB6">
        <w:t xml:space="preserve"> should include (1) the principles and generalizations inferred from the results, (2)</w:t>
      </w:r>
      <w:r w:rsidR="00C76CB6">
        <w:rPr>
          <w:spacing w:val="1"/>
        </w:rPr>
        <w:t xml:space="preserve"> </w:t>
      </w:r>
      <w:r w:rsidR="00C76CB6">
        <w:t>any</w:t>
      </w:r>
      <w:r w:rsidR="00C76CB6">
        <w:rPr>
          <w:spacing w:val="1"/>
        </w:rPr>
        <w:t xml:space="preserve"> </w:t>
      </w:r>
      <w:r w:rsidR="00C76CB6">
        <w:t>exceptions,</w:t>
      </w:r>
      <w:r w:rsidR="00C76CB6">
        <w:rPr>
          <w:spacing w:val="1"/>
        </w:rPr>
        <w:t xml:space="preserve"> </w:t>
      </w:r>
      <w:r w:rsidR="00C76CB6">
        <w:t>problems</w:t>
      </w:r>
      <w:r>
        <w:t>,</w:t>
      </w:r>
      <w:r w:rsidR="00C76CB6">
        <w:rPr>
          <w:spacing w:val="1"/>
        </w:rPr>
        <w:t xml:space="preserve"> </w:t>
      </w:r>
      <w:r w:rsidR="00C76CB6">
        <w:t>or</w:t>
      </w:r>
      <w:r w:rsidR="00C76CB6">
        <w:rPr>
          <w:spacing w:val="1"/>
        </w:rPr>
        <w:t xml:space="preserve"> </w:t>
      </w:r>
      <w:r w:rsidR="00C76CB6">
        <w:t>limitations</w:t>
      </w:r>
      <w:r w:rsidR="00C76CB6">
        <w:rPr>
          <w:spacing w:val="1"/>
        </w:rPr>
        <w:t xml:space="preserve"> </w:t>
      </w:r>
      <w:r w:rsidR="00C76CB6">
        <w:t>of</w:t>
      </w:r>
      <w:r w:rsidR="00C76CB6">
        <w:rPr>
          <w:spacing w:val="1"/>
        </w:rPr>
        <w:t xml:space="preserve"> </w:t>
      </w:r>
      <w:r w:rsidR="00C76CB6">
        <w:t>the</w:t>
      </w:r>
      <w:r w:rsidR="00C76CB6">
        <w:rPr>
          <w:spacing w:val="1"/>
        </w:rPr>
        <w:t xml:space="preserve"> </w:t>
      </w:r>
      <w:r w:rsidR="00C76CB6">
        <w:t>work,</w:t>
      </w:r>
      <w:r w:rsidR="00C76CB6">
        <w:rPr>
          <w:spacing w:val="1"/>
        </w:rPr>
        <w:t xml:space="preserve"> </w:t>
      </w:r>
      <w:r w:rsidR="00C76CB6">
        <w:t>(3)</w:t>
      </w:r>
      <w:r w:rsidR="00C76CB6">
        <w:rPr>
          <w:spacing w:val="1"/>
        </w:rPr>
        <w:t xml:space="preserve"> </w:t>
      </w:r>
      <w:r w:rsidR="00C76CB6">
        <w:t>theoretical</w:t>
      </w:r>
      <w:r w:rsidR="00C76CB6">
        <w:rPr>
          <w:spacing w:val="1"/>
        </w:rPr>
        <w:t xml:space="preserve"> </w:t>
      </w:r>
      <w:r w:rsidR="00C76CB6">
        <w:t>and/or</w:t>
      </w:r>
      <w:r w:rsidR="00C76CB6">
        <w:rPr>
          <w:spacing w:val="1"/>
        </w:rPr>
        <w:t xml:space="preserve"> </w:t>
      </w:r>
      <w:r w:rsidR="00C76CB6">
        <w:t>practical</w:t>
      </w:r>
      <w:r w:rsidR="00C76CB6">
        <w:rPr>
          <w:spacing w:val="1"/>
        </w:rPr>
        <w:t xml:space="preserve"> </w:t>
      </w:r>
      <w:r w:rsidR="00C76CB6">
        <w:t>implications</w:t>
      </w:r>
      <w:r w:rsidR="00C76CB6">
        <w:rPr>
          <w:spacing w:val="-1"/>
        </w:rPr>
        <w:t xml:space="preserve"> </w:t>
      </w:r>
      <w:r w:rsidR="00C76CB6">
        <w:t>of</w:t>
      </w:r>
      <w:r w:rsidR="00C76CB6">
        <w:rPr>
          <w:spacing w:val="-1"/>
        </w:rPr>
        <w:t xml:space="preserve"> </w:t>
      </w:r>
      <w:r w:rsidR="00C76CB6">
        <w:t>the</w:t>
      </w:r>
      <w:r w:rsidR="00C76CB6">
        <w:rPr>
          <w:spacing w:val="-1"/>
        </w:rPr>
        <w:t xml:space="preserve"> </w:t>
      </w:r>
      <w:r w:rsidR="00C76CB6">
        <w:t>work, and</w:t>
      </w:r>
      <w:r w:rsidR="00C76CB6">
        <w:rPr>
          <w:spacing w:val="-1"/>
        </w:rPr>
        <w:t xml:space="preserve"> </w:t>
      </w:r>
      <w:r w:rsidR="00C76CB6">
        <w:t>(4)</w:t>
      </w:r>
      <w:r w:rsidR="00C76CB6">
        <w:rPr>
          <w:spacing w:val="-1"/>
        </w:rPr>
        <w:t xml:space="preserve"> </w:t>
      </w:r>
      <w:r w:rsidR="00C76CB6">
        <w:t>conclusions drawn and</w:t>
      </w:r>
      <w:r w:rsidR="00C76CB6">
        <w:rPr>
          <w:spacing w:val="-1"/>
        </w:rPr>
        <w:t xml:space="preserve"> </w:t>
      </w:r>
      <w:r w:rsidR="00C76CB6">
        <w:t>recommendations.</w:t>
      </w:r>
    </w:p>
    <w:p w:rsidR="003B15A6" w:rsidRDefault="003B15A6">
      <w:pPr>
        <w:pStyle w:val="BodyText"/>
      </w:pPr>
    </w:p>
    <w:p w:rsidR="003B15A6" w:rsidRDefault="00C76CB6">
      <w:pPr>
        <w:pStyle w:val="Heading1"/>
      </w:pPr>
      <w:r>
        <w:t>References</w:t>
      </w:r>
    </w:p>
    <w:p w:rsidR="003B15A6" w:rsidRDefault="00C76CB6">
      <w:pPr>
        <w:pStyle w:val="BodyText"/>
        <w:spacing w:before="123" w:line="237" w:lineRule="auto"/>
        <w:ind w:left="111"/>
      </w:pPr>
      <w:r>
        <w:t>References</w:t>
      </w:r>
      <w:r>
        <w:rPr>
          <w:spacing w:val="17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alphabetical</w:t>
      </w:r>
      <w:r>
        <w:rPr>
          <w:spacing w:val="1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presented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referencing</w:t>
      </w:r>
      <w:r>
        <w:rPr>
          <w:spacing w:val="-1"/>
        </w:rPr>
        <w:t xml:space="preserve"> </w:t>
      </w:r>
      <w:r>
        <w:t>style.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eight (08).</w:t>
      </w:r>
    </w:p>
    <w:p w:rsidR="003B15A6" w:rsidRDefault="003B15A6">
      <w:pPr>
        <w:pStyle w:val="BodyText"/>
        <w:spacing w:before="2"/>
        <w:rPr>
          <w:sz w:val="22"/>
        </w:rPr>
      </w:pPr>
    </w:p>
    <w:p w:rsidR="003B15A6" w:rsidRDefault="00C76CB6">
      <w:pPr>
        <w:pStyle w:val="BodyText"/>
        <w:ind w:left="111"/>
        <w:jc w:val="both"/>
      </w:pPr>
      <w:r>
        <w:t>Journal</w:t>
      </w:r>
      <w:r>
        <w:rPr>
          <w:spacing w:val="-3"/>
        </w:rPr>
        <w:t xml:space="preserve"> </w:t>
      </w:r>
      <w:r>
        <w:t>Article:</w:t>
      </w:r>
    </w:p>
    <w:p w:rsidR="003B15A6" w:rsidRDefault="00C76CB6">
      <w:pPr>
        <w:pStyle w:val="BodyText"/>
        <w:ind w:left="831" w:right="116"/>
        <w:jc w:val="both"/>
      </w:pPr>
      <w:r>
        <w:t xml:space="preserve">Grady, J. S., Her, M., Moreno, G., Perez, C., &amp; </w:t>
      </w:r>
      <w:proofErr w:type="spellStart"/>
      <w:r>
        <w:t>Yelinek</w:t>
      </w:r>
      <w:proofErr w:type="spellEnd"/>
      <w:r>
        <w:t>, J. (2019).</w:t>
      </w:r>
      <w:r>
        <w:rPr>
          <w:spacing w:val="1"/>
        </w:rPr>
        <w:t xml:space="preserve"> </w:t>
      </w:r>
      <w:r>
        <w:t>Emotions in</w:t>
      </w:r>
      <w:r>
        <w:rPr>
          <w:spacing w:val="1"/>
        </w:rPr>
        <w:t xml:space="preserve"> </w:t>
      </w:r>
      <w:r>
        <w:t>storybooks: A comparison of storybooks that represent ethnic and racial groups in the</w:t>
      </w:r>
      <w:r>
        <w:rPr>
          <w:spacing w:val="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 xml:space="preserve">States. </w:t>
      </w:r>
      <w:r>
        <w:rPr>
          <w:i/>
        </w:rPr>
        <w:t>Psychology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Popular Media Culture</w:t>
      </w:r>
      <w:r>
        <w:t>,</w:t>
      </w:r>
      <w:r>
        <w:rPr>
          <w:spacing w:val="-1"/>
        </w:rPr>
        <w:t xml:space="preserve"> </w:t>
      </w:r>
      <w:r>
        <w:rPr>
          <w:i/>
        </w:rPr>
        <w:t>8</w:t>
      </w:r>
      <w:r>
        <w:t>(3), 207–217</w:t>
      </w:r>
    </w:p>
    <w:p w:rsidR="003B15A6" w:rsidRDefault="003B15A6">
      <w:pPr>
        <w:pStyle w:val="BodyText"/>
        <w:spacing w:before="1"/>
        <w:rPr>
          <w:sz w:val="13"/>
        </w:rPr>
      </w:pPr>
    </w:p>
    <w:p w:rsidR="003B15A6" w:rsidRDefault="00C76CB6">
      <w:pPr>
        <w:pStyle w:val="BodyText"/>
        <w:spacing w:before="90"/>
        <w:ind w:left="111"/>
      </w:pPr>
      <w:r>
        <w:t>Book:</w:t>
      </w:r>
    </w:p>
    <w:p w:rsidR="003B15A6" w:rsidRDefault="00C76CB6">
      <w:pPr>
        <w:ind w:left="831" w:right="67"/>
        <w:rPr>
          <w:sz w:val="24"/>
        </w:rPr>
      </w:pPr>
      <w:r>
        <w:rPr>
          <w:sz w:val="24"/>
        </w:rPr>
        <w:t>Sapolsky,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Behave: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worst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Penguin Books.</w:t>
      </w:r>
    </w:p>
    <w:p w:rsidR="003B15A6" w:rsidRDefault="003B15A6">
      <w:pPr>
        <w:pStyle w:val="BodyText"/>
        <w:spacing w:before="2"/>
        <w:rPr>
          <w:sz w:val="16"/>
        </w:rPr>
      </w:pPr>
    </w:p>
    <w:p w:rsidR="003B15A6" w:rsidRDefault="00C76CB6">
      <w:pPr>
        <w:spacing w:before="90"/>
        <w:ind w:left="111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style,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link</w:t>
      </w:r>
      <w:r>
        <w:rPr>
          <w:sz w:val="24"/>
        </w:rPr>
        <w:t>:</w:t>
      </w:r>
    </w:p>
    <w:p w:rsidR="003B15A6" w:rsidRDefault="000E72F6">
      <w:pPr>
        <w:pStyle w:val="BodyText"/>
        <w:ind w:left="831"/>
      </w:pPr>
      <w:hyperlink r:id="rId4">
        <w:r w:rsidR="00C76CB6">
          <w:rPr>
            <w:color w:val="0563C1"/>
            <w:u w:val="single" w:color="0563C1"/>
          </w:rPr>
          <w:t>https://apastyle.apa.org/style-grammar-guidelines/references/examples</w:t>
        </w:r>
      </w:hyperlink>
    </w:p>
    <w:sectPr w:rsidR="003B15A6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A6"/>
    <w:rsid w:val="000E72F6"/>
    <w:rsid w:val="003B15A6"/>
    <w:rsid w:val="003D472F"/>
    <w:rsid w:val="00481ADD"/>
    <w:rsid w:val="00823DE2"/>
    <w:rsid w:val="00C76CB6"/>
    <w:rsid w:val="00E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4953"/>
  <w15:docId w15:val="{557F73BE-F66B-48D4-95EB-8A881A3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76" w:right="30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neran</dc:creator>
  <cp:lastModifiedBy>USER</cp:lastModifiedBy>
  <cp:revision>4</cp:revision>
  <dcterms:created xsi:type="dcterms:W3CDTF">2023-07-27T07:10:00Z</dcterms:created>
  <dcterms:modified xsi:type="dcterms:W3CDTF">2023-07-27T07:38:00Z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2023-07-27T00:00:00Z</vt:filetime>
  </property>
  <property fmtid="{D5CDD505-2E9C-101B-9397-08002B2CF9AE}" pid="5" name="GrammarlyDocumentId">
    <vt:lpwstr>5bf5be798fb201f7578b2df64b717d41519c1a6477bb48f9fa18494902519b3c</vt:lpwstr>
  </property>
</Properties>
</file>